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81C0" w14:textId="0E6F68F3" w:rsidR="00430943" w:rsidRPr="009F1589" w:rsidRDefault="00430943" w:rsidP="004D6901">
      <w:pPr>
        <w:spacing w:after="0"/>
        <w:jc w:val="center"/>
        <w:rPr>
          <w:sz w:val="40"/>
          <w:szCs w:val="40"/>
        </w:rPr>
      </w:pPr>
      <w:r w:rsidRPr="009F1589">
        <w:rPr>
          <w:sz w:val="40"/>
          <w:szCs w:val="40"/>
        </w:rPr>
        <w:t>Henley Community Kindergarten</w:t>
      </w:r>
      <w:r w:rsidR="004D6901" w:rsidRPr="009F1589">
        <w:rPr>
          <w:sz w:val="40"/>
          <w:szCs w:val="40"/>
        </w:rPr>
        <w:t xml:space="preserve"> - </w:t>
      </w:r>
      <w:r w:rsidRPr="009F1589">
        <w:rPr>
          <w:b/>
          <w:sz w:val="40"/>
          <w:szCs w:val="40"/>
        </w:rPr>
        <w:t>Medication Policy</w:t>
      </w:r>
    </w:p>
    <w:p w14:paraId="4C027F49" w14:textId="77777777" w:rsidR="00CF44C5" w:rsidRPr="002C797B" w:rsidRDefault="00CF44C5" w:rsidP="00CF44C5">
      <w:pPr>
        <w:spacing w:after="0"/>
        <w:jc w:val="center"/>
        <w:rPr>
          <w:b/>
          <w:sz w:val="24"/>
          <w:szCs w:val="24"/>
        </w:rPr>
      </w:pPr>
    </w:p>
    <w:p w14:paraId="16D9F9E0" w14:textId="77777777" w:rsidR="00737312" w:rsidRPr="002C797B" w:rsidRDefault="00430943" w:rsidP="009F1589">
      <w:pPr>
        <w:spacing w:line="240" w:lineRule="auto"/>
        <w:jc w:val="center"/>
        <w:rPr>
          <w:sz w:val="24"/>
          <w:szCs w:val="24"/>
        </w:rPr>
      </w:pPr>
      <w:r w:rsidRPr="002C797B">
        <w:rPr>
          <w:sz w:val="24"/>
          <w:szCs w:val="24"/>
        </w:rPr>
        <w:t xml:space="preserve">At Henley Kindergarten we are committed to providing and maintaining a safe and healthy environment for staff, children, families, volunteers and visitors. This is achieved through an effective approach to the management of </w:t>
      </w:r>
      <w:r w:rsidR="00443B27" w:rsidRPr="002C797B">
        <w:rPr>
          <w:sz w:val="24"/>
          <w:szCs w:val="24"/>
        </w:rPr>
        <w:t>workplace</w:t>
      </w:r>
      <w:r w:rsidRPr="002C797B">
        <w:rPr>
          <w:sz w:val="24"/>
          <w:szCs w:val="24"/>
        </w:rPr>
        <w:t xml:space="preserve"> health, safety and welfare, which includes the administration of medication to children.</w:t>
      </w:r>
    </w:p>
    <w:p w14:paraId="4353BE7F" w14:textId="5A791559" w:rsidR="00DF49D9" w:rsidRPr="002C797B" w:rsidRDefault="00737312" w:rsidP="009F1589">
      <w:pPr>
        <w:spacing w:after="0" w:line="240" w:lineRule="auto"/>
        <w:jc w:val="center"/>
        <w:rPr>
          <w:sz w:val="24"/>
          <w:szCs w:val="24"/>
        </w:rPr>
      </w:pPr>
      <w:r w:rsidRPr="002C797B">
        <w:rPr>
          <w:b/>
          <w:sz w:val="24"/>
          <w:szCs w:val="24"/>
        </w:rPr>
        <w:t xml:space="preserve">On enrolment families are asked to identify any </w:t>
      </w:r>
      <w:r w:rsidR="00443B27" w:rsidRPr="002C797B">
        <w:rPr>
          <w:b/>
          <w:sz w:val="24"/>
          <w:szCs w:val="24"/>
        </w:rPr>
        <w:t>specific conditions and/or</w:t>
      </w:r>
      <w:r w:rsidR="009F1589">
        <w:rPr>
          <w:b/>
          <w:sz w:val="24"/>
          <w:szCs w:val="24"/>
        </w:rPr>
        <w:t xml:space="preserve"> needs to support their child’s </w:t>
      </w:r>
      <w:r w:rsidR="00443B27" w:rsidRPr="002C797B">
        <w:rPr>
          <w:b/>
          <w:sz w:val="24"/>
          <w:szCs w:val="24"/>
        </w:rPr>
        <w:t>health and safety at kindergarten.</w:t>
      </w:r>
      <w:r w:rsidRPr="002C797B">
        <w:rPr>
          <w:b/>
          <w:sz w:val="24"/>
          <w:szCs w:val="24"/>
        </w:rPr>
        <w:t xml:space="preserve">  </w:t>
      </w:r>
      <w:r w:rsidR="00443B27" w:rsidRPr="002C797B">
        <w:rPr>
          <w:b/>
          <w:sz w:val="24"/>
          <w:szCs w:val="24"/>
          <w:u w:val="single"/>
        </w:rPr>
        <w:t>Health Care Plans</w:t>
      </w:r>
      <w:r w:rsidR="00443B27" w:rsidRPr="002C797B">
        <w:rPr>
          <w:b/>
          <w:sz w:val="24"/>
          <w:szCs w:val="24"/>
        </w:rPr>
        <w:t xml:space="preserve"> - completed by the treating health care professional, </w:t>
      </w:r>
      <w:r w:rsidR="00443B27" w:rsidRPr="002C797B">
        <w:rPr>
          <w:b/>
          <w:sz w:val="24"/>
          <w:szCs w:val="24"/>
          <w:u w:val="single"/>
        </w:rPr>
        <w:t>Health Support Agreements</w:t>
      </w:r>
      <w:r w:rsidR="00443B27" w:rsidRPr="002C797B">
        <w:rPr>
          <w:b/>
          <w:sz w:val="24"/>
          <w:szCs w:val="24"/>
        </w:rPr>
        <w:t xml:space="preserve"> and </w:t>
      </w:r>
      <w:r w:rsidR="00443B27" w:rsidRPr="002C797B">
        <w:rPr>
          <w:b/>
          <w:sz w:val="24"/>
          <w:szCs w:val="24"/>
          <w:u w:val="single"/>
        </w:rPr>
        <w:t>Action Plans</w:t>
      </w:r>
      <w:r w:rsidR="00443B27" w:rsidRPr="002C797B">
        <w:rPr>
          <w:b/>
          <w:sz w:val="24"/>
          <w:szCs w:val="24"/>
        </w:rPr>
        <w:t xml:space="preserve"> are to be completed</w:t>
      </w:r>
      <w:r w:rsidRPr="002C797B">
        <w:rPr>
          <w:b/>
          <w:sz w:val="24"/>
          <w:szCs w:val="24"/>
        </w:rPr>
        <w:t xml:space="preserve"> </w:t>
      </w:r>
      <w:r w:rsidR="00443B27" w:rsidRPr="002C797B">
        <w:rPr>
          <w:b/>
          <w:sz w:val="24"/>
          <w:szCs w:val="24"/>
        </w:rPr>
        <w:t>and provided to kindergarten staff</w:t>
      </w:r>
      <w:r w:rsidRPr="002C797B">
        <w:rPr>
          <w:b/>
          <w:sz w:val="24"/>
          <w:szCs w:val="24"/>
        </w:rPr>
        <w:t xml:space="preserve"> before the commencement of the child</w:t>
      </w:r>
      <w:r w:rsidR="00DF49D9" w:rsidRPr="002C797B">
        <w:rPr>
          <w:b/>
          <w:sz w:val="24"/>
          <w:szCs w:val="24"/>
        </w:rPr>
        <w:t>, any other</w:t>
      </w:r>
      <w:r w:rsidRPr="002C797B">
        <w:rPr>
          <w:b/>
          <w:sz w:val="24"/>
          <w:szCs w:val="24"/>
        </w:rPr>
        <w:t xml:space="preserve"> arrangements are negotiated with the Director</w:t>
      </w:r>
      <w:r w:rsidRPr="002C797B">
        <w:rPr>
          <w:sz w:val="24"/>
          <w:szCs w:val="24"/>
        </w:rPr>
        <w:t xml:space="preserve">. </w:t>
      </w:r>
    </w:p>
    <w:p w14:paraId="7EBFE9D8" w14:textId="77777777" w:rsidR="004C65EA" w:rsidRPr="002C797B" w:rsidRDefault="004C65EA" w:rsidP="009F1589">
      <w:pPr>
        <w:spacing w:after="0" w:line="240" w:lineRule="auto"/>
        <w:jc w:val="center"/>
        <w:rPr>
          <w:sz w:val="24"/>
          <w:szCs w:val="24"/>
        </w:rPr>
      </w:pPr>
    </w:p>
    <w:p w14:paraId="237B1043" w14:textId="77777777" w:rsidR="00430943" w:rsidRPr="002C797B" w:rsidRDefault="00430943" w:rsidP="009F1589">
      <w:pPr>
        <w:spacing w:line="240" w:lineRule="auto"/>
        <w:rPr>
          <w:b/>
          <w:sz w:val="24"/>
          <w:szCs w:val="24"/>
        </w:rPr>
      </w:pPr>
      <w:r w:rsidRPr="002C797B">
        <w:rPr>
          <w:b/>
          <w:sz w:val="24"/>
          <w:szCs w:val="24"/>
        </w:rPr>
        <w:t>The following guidelines have been established for the administration of medication.</w:t>
      </w:r>
    </w:p>
    <w:p w14:paraId="432B9981" w14:textId="77777777" w:rsidR="00430943" w:rsidRPr="002C797B" w:rsidRDefault="00430943" w:rsidP="009F1589">
      <w:p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Wherever possible medication should be administered by the parent.</w:t>
      </w:r>
    </w:p>
    <w:p w14:paraId="7AACC86B" w14:textId="77777777" w:rsidR="00A63C8D" w:rsidRPr="002C797B" w:rsidRDefault="00A63C8D" w:rsidP="009F1589">
      <w:p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Medication will not be administered unless the following procedures are undertaken:</w:t>
      </w:r>
    </w:p>
    <w:p w14:paraId="5191B9EA" w14:textId="24F73572" w:rsidR="00A63C8D" w:rsidRPr="002C797B" w:rsidRDefault="00A63C8D" w:rsidP="009F15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 xml:space="preserve">A </w:t>
      </w:r>
      <w:r w:rsidR="00177295">
        <w:rPr>
          <w:sz w:val="24"/>
          <w:szCs w:val="24"/>
        </w:rPr>
        <w:t>Medication</w:t>
      </w:r>
      <w:r w:rsidR="00721E73" w:rsidRPr="002C797B">
        <w:rPr>
          <w:sz w:val="24"/>
          <w:szCs w:val="24"/>
        </w:rPr>
        <w:t xml:space="preserve"> Agreement</w:t>
      </w:r>
      <w:r w:rsidRPr="002C797B">
        <w:rPr>
          <w:sz w:val="24"/>
          <w:szCs w:val="24"/>
        </w:rPr>
        <w:t xml:space="preserve"> is developed and signed by the treating doctor</w:t>
      </w:r>
      <w:r w:rsidR="00CF44C5" w:rsidRPr="002C797B">
        <w:rPr>
          <w:sz w:val="24"/>
          <w:szCs w:val="24"/>
        </w:rPr>
        <w:t xml:space="preserve"> </w:t>
      </w:r>
      <w:r w:rsidR="00177295">
        <w:rPr>
          <w:sz w:val="24"/>
          <w:szCs w:val="24"/>
        </w:rPr>
        <w:t>or pharmacist (for over the counter medications</w:t>
      </w:r>
    </w:p>
    <w:p w14:paraId="5E962863" w14:textId="49B0B9C6" w:rsidR="00A63C8D" w:rsidRPr="002C797B" w:rsidRDefault="00177295" w:rsidP="009F15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Medication Agreement is authorised by a parent/guardian.</w:t>
      </w:r>
    </w:p>
    <w:p w14:paraId="41984AC3" w14:textId="77777777" w:rsidR="000721FE" w:rsidRPr="002C797B" w:rsidRDefault="000721FE" w:rsidP="009F15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If an Emergency Medication Management Plan is required it must be completed by the treating medical specialist and authorised by a parent of legal guardian.</w:t>
      </w:r>
    </w:p>
    <w:p w14:paraId="0A78EACB" w14:textId="167D5912" w:rsidR="00430943" w:rsidRPr="002C797B" w:rsidRDefault="00430943" w:rsidP="009F1589">
      <w:p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It is the parent’s responsibility to advise the kindergarten of any change to the child’s dosage/medic</w:t>
      </w:r>
      <w:r w:rsidR="000721FE" w:rsidRPr="002C797B">
        <w:rPr>
          <w:sz w:val="24"/>
          <w:szCs w:val="24"/>
        </w:rPr>
        <w:t xml:space="preserve">ation via </w:t>
      </w:r>
      <w:r w:rsidR="00CF44C5" w:rsidRPr="002C797B">
        <w:rPr>
          <w:sz w:val="24"/>
          <w:szCs w:val="24"/>
        </w:rPr>
        <w:t>an updated Health Support Agreement</w:t>
      </w:r>
      <w:r w:rsidR="000721FE" w:rsidRPr="002C797B">
        <w:rPr>
          <w:sz w:val="24"/>
          <w:szCs w:val="24"/>
        </w:rPr>
        <w:t xml:space="preserve"> or </w:t>
      </w:r>
      <w:r w:rsidR="00CF44C5" w:rsidRPr="002C797B">
        <w:rPr>
          <w:sz w:val="24"/>
          <w:szCs w:val="24"/>
        </w:rPr>
        <w:t xml:space="preserve">Medication </w:t>
      </w:r>
      <w:r w:rsidR="000721FE" w:rsidRPr="002C797B">
        <w:rPr>
          <w:sz w:val="24"/>
          <w:szCs w:val="24"/>
        </w:rPr>
        <w:t>Management P</w:t>
      </w:r>
      <w:r w:rsidRPr="002C797B">
        <w:rPr>
          <w:sz w:val="24"/>
          <w:szCs w:val="24"/>
        </w:rPr>
        <w:t xml:space="preserve">lan signed by </w:t>
      </w:r>
      <w:r w:rsidR="00CF44C5" w:rsidRPr="002C797B">
        <w:rPr>
          <w:sz w:val="24"/>
          <w:szCs w:val="24"/>
        </w:rPr>
        <w:t xml:space="preserve">the treating medical specialist </w:t>
      </w:r>
      <w:r w:rsidR="00177295">
        <w:rPr>
          <w:sz w:val="24"/>
          <w:szCs w:val="24"/>
        </w:rPr>
        <w:t>and authorised by a</w:t>
      </w:r>
      <w:r w:rsidR="00CF44C5" w:rsidRPr="002C797B">
        <w:rPr>
          <w:sz w:val="24"/>
          <w:szCs w:val="24"/>
        </w:rPr>
        <w:t xml:space="preserve"> parent/legal guardian.</w:t>
      </w:r>
    </w:p>
    <w:p w14:paraId="5BD419F4" w14:textId="77777777" w:rsidR="00737312" w:rsidRPr="002C797B" w:rsidRDefault="00E05346" w:rsidP="009F1589">
      <w:p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 xml:space="preserve">All medication must </w:t>
      </w:r>
      <w:r w:rsidR="00CF44C5" w:rsidRPr="002C797B">
        <w:rPr>
          <w:sz w:val="24"/>
          <w:szCs w:val="24"/>
        </w:rPr>
        <w:t>have</w:t>
      </w:r>
      <w:r w:rsidRPr="002C797B">
        <w:rPr>
          <w:sz w:val="24"/>
          <w:szCs w:val="24"/>
        </w:rPr>
        <w:t xml:space="preserve"> the </w:t>
      </w:r>
      <w:r w:rsidR="00CF44C5" w:rsidRPr="002C797B">
        <w:rPr>
          <w:sz w:val="24"/>
          <w:szCs w:val="24"/>
        </w:rPr>
        <w:t xml:space="preserve">pharmacy </w:t>
      </w:r>
      <w:r w:rsidRPr="002C797B">
        <w:rPr>
          <w:sz w:val="24"/>
          <w:szCs w:val="24"/>
        </w:rPr>
        <w:t>label detailing the child’s name, require</w:t>
      </w:r>
      <w:r w:rsidR="00737312" w:rsidRPr="002C797B">
        <w:rPr>
          <w:sz w:val="24"/>
          <w:szCs w:val="24"/>
        </w:rPr>
        <w:t xml:space="preserve">d dose and storage </w:t>
      </w:r>
      <w:r w:rsidR="00072C7E" w:rsidRPr="002C797B">
        <w:rPr>
          <w:sz w:val="24"/>
          <w:szCs w:val="24"/>
        </w:rPr>
        <w:t>requirements (</w:t>
      </w:r>
      <w:r w:rsidR="00737312" w:rsidRPr="002C797B">
        <w:rPr>
          <w:sz w:val="24"/>
          <w:szCs w:val="24"/>
        </w:rPr>
        <w:t>medication will be kept in the cupboard in the kitchen or in the fridge – whichever is appropriate).</w:t>
      </w:r>
    </w:p>
    <w:p w14:paraId="72F485EC" w14:textId="77777777" w:rsidR="00E05346" w:rsidRPr="002C797B" w:rsidRDefault="00E05346" w:rsidP="009F1589">
      <w:p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Medication should be given directly to a staff member and not left in the child’s bag.</w:t>
      </w:r>
    </w:p>
    <w:p w14:paraId="29C2983C" w14:textId="1CDD4D84" w:rsidR="004C65EA" w:rsidRPr="002C797B" w:rsidRDefault="000721FE" w:rsidP="009F1589">
      <w:p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 xml:space="preserve">The following checking process must be followed each </w:t>
      </w:r>
      <w:r w:rsidR="009F1589">
        <w:rPr>
          <w:sz w:val="24"/>
          <w:szCs w:val="24"/>
        </w:rPr>
        <w:t>time medication is administered and documented in medication log</w:t>
      </w:r>
    </w:p>
    <w:p w14:paraId="2957060C" w14:textId="77777777" w:rsidR="000721FE" w:rsidRPr="002C797B" w:rsidRDefault="000721FE" w:rsidP="009F158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Righ</w:t>
      </w:r>
      <w:r w:rsidR="00CF44C5" w:rsidRPr="002C797B">
        <w:rPr>
          <w:sz w:val="24"/>
          <w:szCs w:val="24"/>
        </w:rPr>
        <w:t>t</w:t>
      </w:r>
      <w:r w:rsidRPr="002C797B">
        <w:rPr>
          <w:sz w:val="24"/>
          <w:szCs w:val="24"/>
        </w:rPr>
        <w:t xml:space="preserve"> child</w:t>
      </w:r>
    </w:p>
    <w:p w14:paraId="0A8FC272" w14:textId="77777777" w:rsidR="000721FE" w:rsidRPr="002C797B" w:rsidRDefault="000721FE" w:rsidP="009F158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Right medication</w:t>
      </w:r>
    </w:p>
    <w:p w14:paraId="482338D9" w14:textId="77777777" w:rsidR="000721FE" w:rsidRPr="002C797B" w:rsidRDefault="000721FE" w:rsidP="009F158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Right dose</w:t>
      </w:r>
    </w:p>
    <w:p w14:paraId="0A48C7D5" w14:textId="77777777" w:rsidR="000721FE" w:rsidRPr="002C797B" w:rsidRDefault="000721FE" w:rsidP="009F158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Right strength</w:t>
      </w:r>
      <w:bookmarkStart w:id="0" w:name="_GoBack"/>
      <w:bookmarkEnd w:id="0"/>
    </w:p>
    <w:p w14:paraId="2526F88B" w14:textId="77777777" w:rsidR="000721FE" w:rsidRPr="002C797B" w:rsidRDefault="000721FE" w:rsidP="009F158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Right route</w:t>
      </w:r>
    </w:p>
    <w:p w14:paraId="6319AEE1" w14:textId="77777777" w:rsidR="000721FE" w:rsidRPr="002C797B" w:rsidRDefault="000721FE" w:rsidP="009F158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Right method</w:t>
      </w:r>
    </w:p>
    <w:p w14:paraId="6B56EB64" w14:textId="77777777" w:rsidR="000721FE" w:rsidRPr="002C797B" w:rsidRDefault="000721FE" w:rsidP="009F158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Right time</w:t>
      </w:r>
    </w:p>
    <w:p w14:paraId="00914CA0" w14:textId="77777777" w:rsidR="000721FE" w:rsidRPr="002C797B" w:rsidRDefault="000721FE" w:rsidP="009F158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 xml:space="preserve">Right documentation </w:t>
      </w:r>
    </w:p>
    <w:p w14:paraId="61353BD0" w14:textId="1D268439" w:rsidR="000721FE" w:rsidRDefault="004E57C4" w:rsidP="009F158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C797B">
        <w:rPr>
          <w:sz w:val="24"/>
          <w:szCs w:val="24"/>
        </w:rPr>
        <w:t>Details logged.</w:t>
      </w:r>
    </w:p>
    <w:p w14:paraId="6F741D01" w14:textId="77777777" w:rsidR="009F1589" w:rsidRDefault="004D6901" w:rsidP="009F1589">
      <w:pPr>
        <w:spacing w:line="240" w:lineRule="auto"/>
      </w:pPr>
      <w:r>
        <w:t>Henley Community Kindergarten has a duty of care to take reasonable precautions while your child is in our care.</w:t>
      </w:r>
      <w:r w:rsidR="009F1589">
        <w:t xml:space="preserve"> </w:t>
      </w:r>
    </w:p>
    <w:p w14:paraId="3FB9CFAA" w14:textId="77777777" w:rsidR="009F1589" w:rsidRDefault="009F1589" w:rsidP="009F1589">
      <w:pPr>
        <w:spacing w:line="240" w:lineRule="auto"/>
      </w:pPr>
    </w:p>
    <w:p w14:paraId="69AB5339" w14:textId="5489A633" w:rsidR="004D6901" w:rsidRPr="004D6901" w:rsidRDefault="009F1589" w:rsidP="009F1589">
      <w:pPr>
        <w:spacing w:line="240" w:lineRule="auto"/>
        <w:rPr>
          <w:sz w:val="24"/>
          <w:szCs w:val="24"/>
        </w:rPr>
      </w:pPr>
      <w:r>
        <w:t>March 2021</w:t>
      </w:r>
    </w:p>
    <w:p w14:paraId="55535E52" w14:textId="68E65E1A" w:rsidR="00177295" w:rsidRPr="009F1589" w:rsidRDefault="009F1589" w:rsidP="009F1589">
      <w:pPr>
        <w:spacing w:line="240" w:lineRule="auto"/>
        <w:rPr>
          <w:sz w:val="24"/>
          <w:szCs w:val="24"/>
          <w:u w:val="single"/>
        </w:rPr>
      </w:pPr>
      <w:r w:rsidRPr="009F1589">
        <w:rPr>
          <w:u w:val="single"/>
        </w:rPr>
        <w:t>Policy review due March 2024</w:t>
      </w:r>
    </w:p>
    <w:sectPr w:rsidR="00177295" w:rsidRPr="009F1589" w:rsidSect="00072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B60EE"/>
    <w:multiLevelType w:val="hybridMultilevel"/>
    <w:tmpl w:val="CA189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35D36"/>
    <w:multiLevelType w:val="hybridMultilevel"/>
    <w:tmpl w:val="41887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634A9"/>
    <w:multiLevelType w:val="hybridMultilevel"/>
    <w:tmpl w:val="D7E03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43"/>
    <w:rsid w:val="000721FE"/>
    <w:rsid w:val="00072C7E"/>
    <w:rsid w:val="00177295"/>
    <w:rsid w:val="002C797B"/>
    <w:rsid w:val="003E427D"/>
    <w:rsid w:val="003E4A66"/>
    <w:rsid w:val="00430943"/>
    <w:rsid w:val="00443B27"/>
    <w:rsid w:val="004C65EA"/>
    <w:rsid w:val="004D6901"/>
    <w:rsid w:val="004E57C4"/>
    <w:rsid w:val="005D6B39"/>
    <w:rsid w:val="00721E73"/>
    <w:rsid w:val="00737312"/>
    <w:rsid w:val="00757987"/>
    <w:rsid w:val="007B724A"/>
    <w:rsid w:val="009F1589"/>
    <w:rsid w:val="00A63C8D"/>
    <w:rsid w:val="00C334A7"/>
    <w:rsid w:val="00CF44C5"/>
    <w:rsid w:val="00D1592A"/>
    <w:rsid w:val="00DF49D9"/>
    <w:rsid w:val="00E0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6ADF"/>
  <w15:docId w15:val="{4C500445-3369-481B-9E15-53A1107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FECFBBBF7C44BBB672C7915AA2993" ma:contentTypeVersion="10" ma:contentTypeDescription="Create a new document." ma:contentTypeScope="" ma:versionID="99378c490c25a7b6cd370b1dac5e678d">
  <xsd:schema xmlns:xsd="http://www.w3.org/2001/XMLSchema" xmlns:xs="http://www.w3.org/2001/XMLSchema" xmlns:p="http://schemas.microsoft.com/office/2006/metadata/properties" xmlns:ns2="a7940361-ff6a-4e8c-8eba-a4679c6ee3d6" targetNamespace="http://schemas.microsoft.com/office/2006/metadata/properties" ma:root="true" ma:fieldsID="b3b97572375ead0195bab65a9d878684" ns2:_="">
    <xsd:import namespace="a7940361-ff6a-4e8c-8eba-a4679c6ee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0361-ff6a-4e8c-8eba-a4679c6ee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968E6-4E4E-496C-A524-178AA00C3F9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7940361-ff6a-4e8c-8eba-a4679c6ee3d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4476F0-B5DC-49B0-BE75-B2D487EE5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2D45E-BFD0-428F-ACD4-5625B88AE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40361-ff6a-4e8c-8eba-a4679c6e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Jenner, Corinne (Henley Community Kindergarten)</cp:lastModifiedBy>
  <cp:revision>5</cp:revision>
  <cp:lastPrinted>2021-03-16T03:37:00Z</cp:lastPrinted>
  <dcterms:created xsi:type="dcterms:W3CDTF">2021-03-16T02:33:00Z</dcterms:created>
  <dcterms:modified xsi:type="dcterms:W3CDTF">2021-03-19T06:03:00Z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0x010100CE7FECFBBBF7C44BBB672C7915AA2993</vt:lpwstr>
  </property>
</Properties>
</file>